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A0" w:rsidRPr="00F311A0" w:rsidRDefault="00F311A0" w:rsidP="00F311A0">
      <w:pPr>
        <w:shd w:val="clear" w:color="auto" w:fill="FFFFFF"/>
        <w:spacing w:before="316" w:after="15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311A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России выросла деловая активность малого бизнеса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i/>
          <w:iCs/>
          <w:color w:val="333333"/>
        </w:rPr>
        <w:t xml:space="preserve">Это подтверждают результаты исследования «Опоры России», </w:t>
      </w:r>
      <w:proofErr w:type="spellStart"/>
      <w:r w:rsidRPr="00F311A0">
        <w:rPr>
          <w:rFonts w:ascii="Arial" w:eastAsia="Times New Roman" w:hAnsi="Arial" w:cs="Arial"/>
          <w:i/>
          <w:iCs/>
          <w:color w:val="333333"/>
        </w:rPr>
        <w:t>Промсвязьбанка</w:t>
      </w:r>
      <w:proofErr w:type="spellEnd"/>
      <w:r w:rsidRPr="00F311A0">
        <w:rPr>
          <w:rFonts w:ascii="Arial" w:eastAsia="Times New Roman" w:hAnsi="Arial" w:cs="Arial"/>
          <w:i/>
          <w:iCs/>
          <w:color w:val="333333"/>
        </w:rPr>
        <w:t xml:space="preserve"> и агентства </w:t>
      </w:r>
      <w:proofErr w:type="spellStart"/>
      <w:r w:rsidRPr="00F311A0">
        <w:rPr>
          <w:rFonts w:ascii="Arial" w:eastAsia="Times New Roman" w:hAnsi="Arial" w:cs="Arial"/>
          <w:i/>
          <w:iCs/>
          <w:color w:val="333333"/>
        </w:rPr>
        <w:t>Magram</w:t>
      </w:r>
      <w:proofErr w:type="spellEnd"/>
      <w:r w:rsidRPr="00F311A0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11A0">
        <w:rPr>
          <w:rFonts w:ascii="Arial" w:eastAsia="Times New Roman" w:hAnsi="Arial" w:cs="Arial"/>
          <w:i/>
          <w:iCs/>
          <w:color w:val="333333"/>
        </w:rPr>
        <w:t>Market</w:t>
      </w:r>
      <w:proofErr w:type="spellEnd"/>
      <w:r w:rsidRPr="00F311A0">
        <w:rPr>
          <w:rFonts w:ascii="Arial" w:eastAsia="Times New Roman" w:hAnsi="Arial" w:cs="Arial"/>
          <w:i/>
          <w:iCs/>
          <w:color w:val="333333"/>
        </w:rPr>
        <w:t>.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color w:val="333333"/>
        </w:rPr>
        <w:t>В первом квартале этого года в РФ вырос индекс деловой активности малого и среднего бизнеса (индекс RSBI) - с минимальных за последние три года 47,1 пунктов до 52.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color w:val="333333"/>
        </w:rPr>
        <w:t>В исследование отмечается, что рост деловой активности МСП в январе-марте произошел на фоне позитивных ожиданий от II квартала 2019 года. Так, 43% респондентов рассчитывают нарастить выручку, 41% - сохранить ее на текущем уровне, сообщает ТАСС.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color w:val="333333"/>
        </w:rPr>
        <w:t xml:space="preserve">Индекс RSBI (продажи, инвестиции, кадры, доступность финансирования) основывается на опросе более 2 </w:t>
      </w:r>
      <w:proofErr w:type="spellStart"/>
      <w:proofErr w:type="gramStart"/>
      <w:r w:rsidRPr="00F311A0">
        <w:rPr>
          <w:rFonts w:ascii="Arial" w:eastAsia="Times New Roman" w:hAnsi="Arial" w:cs="Arial"/>
          <w:color w:val="333333"/>
        </w:rPr>
        <w:t>тыс</w:t>
      </w:r>
      <w:proofErr w:type="spellEnd"/>
      <w:proofErr w:type="gramEnd"/>
      <w:r w:rsidRPr="00F311A0">
        <w:rPr>
          <w:rFonts w:ascii="Arial" w:eastAsia="Times New Roman" w:hAnsi="Arial" w:cs="Arial"/>
          <w:color w:val="333333"/>
        </w:rPr>
        <w:t xml:space="preserve"> малых и средних предприятий из более чем 20 российских регионов.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color w:val="333333"/>
        </w:rPr>
        <w:t>Кроме того, результаты исследования свидетельствуют об улучшении кадровой политики МСП. 19% компаний увеличили штат, всего 7% - сократили.</w:t>
      </w:r>
    </w:p>
    <w:p w:rsidR="00F311A0" w:rsidRPr="00F311A0" w:rsidRDefault="00F311A0" w:rsidP="00F311A0">
      <w:pPr>
        <w:shd w:val="clear" w:color="auto" w:fill="FFFFFF"/>
        <w:spacing w:after="158" w:line="348" w:lineRule="atLeast"/>
        <w:rPr>
          <w:rFonts w:ascii="Arial" w:eastAsia="Times New Roman" w:hAnsi="Arial" w:cs="Arial"/>
          <w:color w:val="333333"/>
        </w:rPr>
      </w:pPr>
      <w:r w:rsidRPr="00F311A0">
        <w:rPr>
          <w:rFonts w:ascii="Arial" w:eastAsia="Times New Roman" w:hAnsi="Arial" w:cs="Arial"/>
          <w:color w:val="333333"/>
        </w:rPr>
        <w:t>На 0,7 пункта – до 56,6 сектор МСП нарастил инвестиции, оценка восприятия доступности финансирования практически не изменилась.</w:t>
      </w:r>
    </w:p>
    <w:p w:rsidR="00000000" w:rsidRDefault="00F311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11A0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1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2019-05-23T04:50:00Z</dcterms:created>
  <dcterms:modified xsi:type="dcterms:W3CDTF">2019-05-23T04:51:00Z</dcterms:modified>
</cp:coreProperties>
</file>